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Pr="00FE27A9" w:rsidRDefault="006362D1" w:rsidP="00FE27A9">
      <w:pPr>
        <w:ind w:firstLine="0"/>
        <w:contextualSpacing/>
        <w:rPr>
          <w:rFonts w:cs="Times New Roman"/>
          <w:b/>
          <w:szCs w:val="24"/>
        </w:rPr>
      </w:pPr>
      <w:r w:rsidRPr="00FE27A9">
        <w:rPr>
          <w:rFonts w:cs="Times New Roman"/>
          <w:b/>
          <w:szCs w:val="24"/>
        </w:rPr>
        <w:t>Pre-Campaign Report</w:t>
      </w:r>
    </w:p>
    <w:p w:rsidR="00FF32BC" w:rsidRPr="00FE27A9" w:rsidRDefault="00A71B4C" w:rsidP="00FE27A9">
      <w:pPr>
        <w:ind w:firstLine="0"/>
        <w:contextualSpacing/>
        <w:rPr>
          <w:rFonts w:cs="Times New Roman"/>
          <w:b/>
          <w:szCs w:val="24"/>
        </w:rPr>
      </w:pPr>
      <w:r w:rsidRPr="00FE27A9">
        <w:rPr>
          <w:rFonts w:cs="Times New Roman"/>
          <w:b/>
          <w:szCs w:val="24"/>
        </w:rPr>
        <w:t>The Institute for Study Abroad ‘Profile</w:t>
      </w:r>
    </w:p>
    <w:p w:rsidR="00A71B4C" w:rsidRDefault="00A71B4C" w:rsidP="00A34D43">
      <w:pPr>
        <w:contextualSpacing/>
        <w:rPr>
          <w:rFonts w:cs="Times New Roman"/>
          <w:szCs w:val="24"/>
        </w:rPr>
      </w:pPr>
      <w:r w:rsidRPr="00FE27A9">
        <w:rPr>
          <w:rFonts w:cs="Times New Roman"/>
          <w:szCs w:val="24"/>
        </w:rPr>
        <w:t>The Institute for Study Abroad (IFSA)</w:t>
      </w:r>
      <w:r w:rsidRPr="00FE27A9">
        <w:rPr>
          <w:rFonts w:cs="Times New Roman"/>
          <w:szCs w:val="24"/>
        </w:rPr>
        <w:t xml:space="preserve">, is </w:t>
      </w:r>
      <w:r w:rsidRPr="00FE27A9">
        <w:rPr>
          <w:rFonts w:cs="Times New Roman"/>
          <w:szCs w:val="24"/>
        </w:rPr>
        <w:t>a</w:t>
      </w:r>
      <w:r w:rsidRPr="00FE27A9">
        <w:rPr>
          <w:rFonts w:cs="Times New Roman"/>
          <w:szCs w:val="24"/>
        </w:rPr>
        <w:t xml:space="preserve"> nonprofit organization that provides </w:t>
      </w:r>
      <w:r w:rsidRPr="00FE27A9">
        <w:rPr>
          <w:rFonts w:cs="Times New Roman"/>
          <w:szCs w:val="24"/>
        </w:rPr>
        <w:t>a broad range of programs</w:t>
      </w:r>
      <w:r w:rsidRPr="00FE27A9">
        <w:rPr>
          <w:rFonts w:cs="Times New Roman"/>
          <w:szCs w:val="24"/>
        </w:rPr>
        <w:t xml:space="preserve"> for </w:t>
      </w:r>
      <w:r w:rsidRPr="00FE27A9">
        <w:rPr>
          <w:rFonts w:cs="Times New Roman"/>
          <w:szCs w:val="24"/>
        </w:rPr>
        <w:t xml:space="preserve">qualified North American graduates seeking to earn academic credit through the </w:t>
      </w:r>
      <w:r w:rsidRPr="00FE27A9">
        <w:rPr>
          <w:rFonts w:cs="Times New Roman"/>
          <w:szCs w:val="24"/>
        </w:rPr>
        <w:t>study abroad</w:t>
      </w:r>
      <w:r w:rsidRPr="00FE27A9">
        <w:rPr>
          <w:rFonts w:cs="Times New Roman"/>
          <w:szCs w:val="24"/>
        </w:rPr>
        <w:t xml:space="preserve">. </w:t>
      </w:r>
      <w:r w:rsidRPr="00FE27A9">
        <w:rPr>
          <w:rFonts w:cs="Times New Roman"/>
          <w:szCs w:val="24"/>
        </w:rPr>
        <w:t>The primary goal of this nonprofit</w:t>
      </w:r>
      <w:r>
        <w:rPr>
          <w:rFonts w:cs="Times New Roman"/>
          <w:szCs w:val="24"/>
        </w:rPr>
        <w:t xml:space="preserve"> organization</w:t>
      </w:r>
      <w:r w:rsidRPr="00FE27A9">
        <w:rPr>
          <w:rFonts w:cs="Times New Roman"/>
          <w:szCs w:val="24"/>
        </w:rPr>
        <w:t xml:space="preserve"> is to provide quality study abroad opportunities</w:t>
      </w:r>
      <w:r>
        <w:rPr>
          <w:rFonts w:cs="Times New Roman"/>
          <w:szCs w:val="24"/>
        </w:rPr>
        <w:t xml:space="preserve"> and prepare students</w:t>
      </w:r>
      <w:r w:rsidRPr="00FE27A9">
        <w:rPr>
          <w:rFonts w:cs="Times New Roman"/>
          <w:szCs w:val="24"/>
        </w:rPr>
        <w:t xml:space="preserve"> for academic and cultural change that awaits them in their host countries</w:t>
      </w:r>
      <w:r>
        <w:rPr>
          <w:rFonts w:cs="Times New Roman"/>
          <w:szCs w:val="24"/>
        </w:rPr>
        <w:t xml:space="preserve"> through other</w:t>
      </w:r>
      <w:r w:rsidRPr="00FE27A9">
        <w:rPr>
          <w:rFonts w:cs="Times New Roman"/>
          <w:szCs w:val="24"/>
        </w:rPr>
        <w:t xml:space="preserve"> professional</w:t>
      </w:r>
      <w:r w:rsidRPr="00FE27A9">
        <w:rPr>
          <w:rFonts w:cs="Times New Roman"/>
          <w:szCs w:val="24"/>
        </w:rPr>
        <w:t xml:space="preserve"> and personal support se</w:t>
      </w:r>
      <w:r w:rsidRPr="00FE27A9">
        <w:rPr>
          <w:rFonts w:cs="Times New Roman"/>
          <w:szCs w:val="24"/>
        </w:rPr>
        <w:t>rvice.</w:t>
      </w:r>
    </w:p>
    <w:p w:rsidR="00A71B4C" w:rsidRPr="00A71B4C" w:rsidRDefault="00A71B4C" w:rsidP="00A71B4C">
      <w:pPr>
        <w:ind w:firstLine="0"/>
        <w:contextualSpacing/>
        <w:rPr>
          <w:rFonts w:cs="Times New Roman"/>
          <w:b/>
          <w:szCs w:val="24"/>
        </w:rPr>
      </w:pPr>
      <w:r w:rsidRPr="00A71B4C">
        <w:rPr>
          <w:rFonts w:cs="Times New Roman"/>
          <w:b/>
          <w:szCs w:val="24"/>
        </w:rPr>
        <w:t>Website Uses</w:t>
      </w:r>
    </w:p>
    <w:p w:rsidR="00025BD9" w:rsidRPr="00FE27A9" w:rsidRDefault="00A71B4C" w:rsidP="00A34D43">
      <w:pPr>
        <w:contextualSpacing/>
        <w:rPr>
          <w:rFonts w:cs="Times New Roman"/>
          <w:szCs w:val="24"/>
        </w:rPr>
      </w:pPr>
      <w:r w:rsidRPr="00FE27A9">
        <w:rPr>
          <w:rFonts w:cs="Times New Roman"/>
          <w:szCs w:val="24"/>
        </w:rPr>
        <w:t xml:space="preserve"> </w:t>
      </w:r>
      <w:r w:rsidRPr="00FE27A9">
        <w:rPr>
          <w:rFonts w:cs="Times New Roman"/>
          <w:szCs w:val="24"/>
        </w:rPr>
        <w:t xml:space="preserve">By offering a global learning environment, </w:t>
      </w:r>
      <w:r w:rsidRPr="00FE27A9">
        <w:rPr>
          <w:rFonts w:cs="Times New Roman"/>
          <w:szCs w:val="24"/>
        </w:rPr>
        <w:t xml:space="preserve">IFSA develops knowledge and critical skills </w:t>
      </w:r>
      <w:r>
        <w:rPr>
          <w:rFonts w:cs="Times New Roman"/>
          <w:szCs w:val="24"/>
        </w:rPr>
        <w:t>to</w:t>
      </w:r>
      <w:r w:rsidRPr="00FE27A9">
        <w:rPr>
          <w:rFonts w:cs="Times New Roman"/>
          <w:szCs w:val="24"/>
        </w:rPr>
        <w:t xml:space="preserve"> enrich </w:t>
      </w:r>
      <w:r>
        <w:rPr>
          <w:rFonts w:cs="Times New Roman"/>
          <w:szCs w:val="24"/>
        </w:rPr>
        <w:t>students</w:t>
      </w:r>
      <w:r w:rsidRPr="00FE27A9">
        <w:rPr>
          <w:rFonts w:cs="Times New Roman"/>
          <w:szCs w:val="24"/>
        </w:rPr>
        <w:t xml:space="preserve"> with global experience</w:t>
      </w:r>
      <w:r>
        <w:rPr>
          <w:rFonts w:cs="Times New Roman"/>
          <w:szCs w:val="24"/>
        </w:rPr>
        <w:t xml:space="preserve"> and fast hand professional skills</w:t>
      </w:r>
      <w:r w:rsidRPr="00FE27A9">
        <w:rPr>
          <w:rFonts w:cs="Times New Roman"/>
          <w:szCs w:val="24"/>
        </w:rPr>
        <w:t>. Besides academics, IFSA equips learners with professional mentors to help in pr</w:t>
      </w:r>
      <w:r w:rsidRPr="00FE27A9">
        <w:rPr>
          <w:rFonts w:cs="Times New Roman"/>
          <w:szCs w:val="24"/>
        </w:rPr>
        <w:t>ogram choice, application, travel and cultural acclimatio</w:t>
      </w:r>
      <w:r w:rsidRPr="00FE27A9">
        <w:rPr>
          <w:rFonts w:cs="Times New Roman"/>
          <w:szCs w:val="24"/>
        </w:rPr>
        <w:t xml:space="preserve">n as well as health and safety. </w:t>
      </w:r>
      <w:r>
        <w:rPr>
          <w:rFonts w:cs="Times New Roman"/>
          <w:szCs w:val="24"/>
        </w:rPr>
        <w:t xml:space="preserve">The websites also provides resources and materials on opportunities of study abroad as well as images of popular abroad destinations. The website has a subscription button allowing customers to provide their first and last name, email address and specify whether they are student, parent or advisor. </w:t>
      </w:r>
      <w:bookmarkStart w:id="0" w:name="_GoBack"/>
      <w:bookmarkEnd w:id="0"/>
      <w:r>
        <w:rPr>
          <w:rFonts w:cs="Times New Roman"/>
          <w:szCs w:val="24"/>
        </w:rPr>
        <w:t xml:space="preserve"> </w:t>
      </w:r>
    </w:p>
    <w:p w:rsidR="00025BD9" w:rsidRPr="00FE27A9" w:rsidRDefault="00A71B4C" w:rsidP="00FE27A9">
      <w:pPr>
        <w:ind w:firstLine="0"/>
        <w:contextualSpacing/>
        <w:rPr>
          <w:rFonts w:cs="Times New Roman"/>
          <w:b/>
          <w:szCs w:val="24"/>
        </w:rPr>
      </w:pPr>
      <w:r w:rsidRPr="00FE27A9">
        <w:rPr>
          <w:rFonts w:cs="Times New Roman"/>
          <w:b/>
          <w:szCs w:val="24"/>
        </w:rPr>
        <w:t>Market Analysis</w:t>
      </w:r>
    </w:p>
    <w:p w:rsidR="00025BD9" w:rsidRPr="00FE27A9" w:rsidRDefault="00A71B4C" w:rsidP="00FE27A9">
      <w:pPr>
        <w:contextualSpacing/>
        <w:rPr>
          <w:rFonts w:cs="Times New Roman"/>
          <w:color w:val="1D1D1D"/>
          <w:szCs w:val="24"/>
          <w:shd w:val="clear" w:color="auto" w:fill="FFFFFF"/>
        </w:rPr>
      </w:pPr>
      <w:r w:rsidRPr="00FE27A9">
        <w:rPr>
          <w:rFonts w:cs="Times New Roman"/>
          <w:color w:val="1D1D1D"/>
          <w:szCs w:val="24"/>
          <w:shd w:val="clear" w:color="auto" w:fill="FFFFFF"/>
        </w:rPr>
        <w:t xml:space="preserve">Most of </w:t>
      </w:r>
      <w:r w:rsidRPr="00FE27A9">
        <w:rPr>
          <w:rFonts w:cs="Times New Roman"/>
          <w:szCs w:val="24"/>
        </w:rPr>
        <w:t>IFSA</w:t>
      </w:r>
      <w:r>
        <w:rPr>
          <w:rFonts w:cs="Times New Roman"/>
          <w:color w:val="1D1D1D"/>
          <w:szCs w:val="24"/>
          <w:shd w:val="clear" w:color="auto" w:fill="FFFFFF"/>
        </w:rPr>
        <w:t xml:space="preserve">’s services are offered to </w:t>
      </w:r>
      <w:r w:rsidRPr="00FE27A9">
        <w:rPr>
          <w:rFonts w:cs="Times New Roman"/>
          <w:color w:val="1D1D1D"/>
          <w:szCs w:val="24"/>
          <w:shd w:val="clear" w:color="auto" w:fill="FFFFFF"/>
        </w:rPr>
        <w:t>undergraduate students in larger part of North</w:t>
      </w:r>
      <w:r>
        <w:rPr>
          <w:rFonts w:cs="Times New Roman"/>
          <w:color w:val="1D1D1D"/>
          <w:szCs w:val="24"/>
          <w:shd w:val="clear" w:color="auto" w:fill="FFFFFF"/>
        </w:rPr>
        <w:t xml:space="preserve"> America. </w:t>
      </w:r>
      <w:r w:rsidRPr="00FE27A9">
        <w:rPr>
          <w:rFonts w:cs="Times New Roman"/>
          <w:color w:val="1D1D1D"/>
          <w:szCs w:val="24"/>
          <w:shd w:val="clear" w:color="auto" w:fill="FFFFFF"/>
        </w:rPr>
        <w:t xml:space="preserve">Although the statics from Google Analytics is not available, </w:t>
      </w:r>
      <w:r w:rsidRPr="00FE27A9">
        <w:rPr>
          <w:rFonts w:cs="Times New Roman"/>
          <w:szCs w:val="24"/>
        </w:rPr>
        <w:t xml:space="preserve">IFSA’s </w:t>
      </w:r>
      <w:r w:rsidRPr="00FE27A9">
        <w:rPr>
          <w:rFonts w:cs="Times New Roman"/>
          <w:color w:val="1D1D1D"/>
          <w:szCs w:val="24"/>
          <w:shd w:val="clear" w:color="auto" w:fill="FFFFFF"/>
        </w:rPr>
        <w:t>customers are consists of all ages of both sexes</w:t>
      </w:r>
      <w:r>
        <w:rPr>
          <w:rFonts w:cs="Times New Roman"/>
          <w:color w:val="1D1D1D"/>
          <w:szCs w:val="24"/>
          <w:shd w:val="clear" w:color="auto" w:fill="FFFFFF"/>
        </w:rPr>
        <w:t xml:space="preserve"> primarily visiting the site for education and professional help</w:t>
      </w:r>
      <w:r w:rsidRPr="00FE27A9">
        <w:rPr>
          <w:rFonts w:cs="Times New Roman"/>
          <w:color w:val="1D1D1D"/>
          <w:szCs w:val="24"/>
          <w:shd w:val="clear" w:color="auto" w:fill="FFFFFF"/>
        </w:rPr>
        <w:t>. Customer's visiting this site often comes from the company's YouTube ch</w:t>
      </w:r>
      <w:r w:rsidRPr="00FE27A9">
        <w:rPr>
          <w:rFonts w:cs="Times New Roman"/>
          <w:color w:val="1D1D1D"/>
          <w:szCs w:val="24"/>
          <w:shd w:val="clear" w:color="auto" w:fill="FFFFFF"/>
        </w:rPr>
        <w:t>annel and Facebook page. The analysis further indicates that its huge website subscriber is originating from Gmail traffic source. Currently, however, the organization's Facebook page is unavailable</w:t>
      </w:r>
      <w:r w:rsidRPr="00FE27A9">
        <w:rPr>
          <w:rFonts w:cs="Times New Roman"/>
          <w:color w:val="1D1D1D"/>
          <w:szCs w:val="24"/>
          <w:shd w:val="clear" w:color="auto" w:fill="FFFFFF"/>
        </w:rPr>
        <w:t>, but other social media accounts such a</w:t>
      </w:r>
      <w:r w:rsidRPr="00FE27A9">
        <w:rPr>
          <w:rFonts w:cs="Times New Roman"/>
          <w:color w:val="1D1D1D"/>
          <w:szCs w:val="24"/>
          <w:shd w:val="clear" w:color="auto" w:fill="FFFFFF"/>
        </w:rPr>
        <w:t xml:space="preserve">s </w:t>
      </w:r>
      <w:r w:rsidRPr="00FE27A9">
        <w:rPr>
          <w:rFonts w:cs="Times New Roman"/>
          <w:color w:val="1D1D1D"/>
          <w:szCs w:val="24"/>
          <w:shd w:val="clear" w:color="auto" w:fill="FFFFFF"/>
        </w:rPr>
        <w:t>LinkedIn</w:t>
      </w:r>
      <w:r w:rsidRPr="00FE27A9">
        <w:rPr>
          <w:rFonts w:cs="Times New Roman"/>
          <w:color w:val="1D1D1D"/>
          <w:szCs w:val="24"/>
          <w:shd w:val="clear" w:color="auto" w:fill="FFFFFF"/>
        </w:rPr>
        <w:t>, Twitter and Instagram</w:t>
      </w:r>
      <w:r w:rsidRPr="00FE27A9">
        <w:rPr>
          <w:rFonts w:cs="Times New Roman"/>
          <w:color w:val="1D1D1D"/>
          <w:szCs w:val="24"/>
          <w:shd w:val="clear" w:color="auto" w:fill="FFFFFF"/>
        </w:rPr>
        <w:t xml:space="preserve"> are conspicuously active.</w:t>
      </w:r>
      <w:r w:rsidRPr="00FE27A9">
        <w:rPr>
          <w:rFonts w:cs="Times New Roman"/>
          <w:color w:val="1D1D1D"/>
          <w:szCs w:val="24"/>
          <w:shd w:val="clear" w:color="auto" w:fill="FFFFFF"/>
        </w:rPr>
        <w:t xml:space="preserve"> </w:t>
      </w:r>
      <w:r w:rsidRPr="00FE27A9">
        <w:rPr>
          <w:rFonts w:cs="Times New Roman"/>
          <w:color w:val="1D1D1D"/>
          <w:szCs w:val="24"/>
          <w:shd w:val="clear" w:color="auto" w:fill="FFFFFF"/>
        </w:rPr>
        <w:t>Other</w:t>
      </w:r>
      <w:r w:rsidRPr="00FE27A9">
        <w:rPr>
          <w:rFonts w:cs="Times New Roman"/>
          <w:color w:val="1D1D1D"/>
          <w:szCs w:val="24"/>
          <w:shd w:val="clear" w:color="auto" w:fill="FFFFFF"/>
        </w:rPr>
        <w:t xml:space="preserve"> </w:t>
      </w:r>
      <w:r w:rsidRPr="00FE27A9">
        <w:rPr>
          <w:rFonts w:cs="Times New Roman"/>
          <w:color w:val="1D1D1D"/>
          <w:szCs w:val="24"/>
          <w:shd w:val="clear" w:color="auto" w:fill="FFFFFF"/>
        </w:rPr>
        <w:lastRenderedPageBreak/>
        <w:t>websites</w:t>
      </w:r>
      <w:r w:rsidRPr="00FE27A9">
        <w:rPr>
          <w:rFonts w:cs="Times New Roman"/>
          <w:color w:val="1D1D1D"/>
          <w:szCs w:val="24"/>
          <w:shd w:val="clear" w:color="auto" w:fill="FFFFFF"/>
        </w:rPr>
        <w:t xml:space="preserve"> affiliates and subdomains</w:t>
      </w:r>
      <w:r w:rsidRPr="00FE27A9">
        <w:rPr>
          <w:rFonts w:cs="Times New Roman"/>
          <w:color w:val="1D1D1D"/>
          <w:szCs w:val="24"/>
          <w:shd w:val="clear" w:color="auto" w:fill="FFFFFF"/>
        </w:rPr>
        <w:t xml:space="preserve"> are relatively low in content and generate less than 1% of the organization’s total traffic. </w:t>
      </w:r>
    </w:p>
    <w:p w:rsidR="00025BD9" w:rsidRPr="00FE27A9" w:rsidRDefault="00A71B4C" w:rsidP="00FE27A9">
      <w:pPr>
        <w:ind w:firstLine="0"/>
        <w:contextualSpacing/>
        <w:rPr>
          <w:rFonts w:cs="Times New Roman"/>
          <w:b/>
          <w:color w:val="1D1D1D"/>
          <w:szCs w:val="24"/>
          <w:shd w:val="clear" w:color="auto" w:fill="FFFFFF"/>
        </w:rPr>
      </w:pPr>
      <w:r w:rsidRPr="00FE27A9">
        <w:rPr>
          <w:rFonts w:cs="Times New Roman"/>
          <w:b/>
          <w:color w:val="1D1D1D"/>
          <w:szCs w:val="24"/>
          <w:shd w:val="clear" w:color="auto" w:fill="FFFFFF"/>
        </w:rPr>
        <w:t xml:space="preserve">Website </w:t>
      </w:r>
      <w:r w:rsidRPr="00FE27A9">
        <w:rPr>
          <w:rFonts w:cs="Times New Roman"/>
          <w:b/>
          <w:color w:val="1D1D1D"/>
          <w:szCs w:val="24"/>
          <w:shd w:val="clear" w:color="auto" w:fill="FFFFFF"/>
        </w:rPr>
        <w:t>Strengths and Weaknesses</w:t>
      </w:r>
    </w:p>
    <w:p w:rsidR="00427DD6" w:rsidRPr="00FE27A9" w:rsidRDefault="00A71B4C" w:rsidP="00FE27A9">
      <w:pPr>
        <w:contextualSpacing/>
        <w:rPr>
          <w:rFonts w:cs="Times New Roman"/>
          <w:szCs w:val="24"/>
        </w:rPr>
      </w:pPr>
      <w:r w:rsidRPr="00FE27A9">
        <w:rPr>
          <w:rFonts w:cs="Times New Roman"/>
          <w:color w:val="1D1D1D"/>
          <w:szCs w:val="24"/>
          <w:shd w:val="clear" w:color="auto" w:fill="FFFFFF"/>
        </w:rPr>
        <w:t xml:space="preserve">One of the most striking strength and perhaps advantages of IFSA over other competitor’s website </w:t>
      </w:r>
      <w:r w:rsidRPr="00FE27A9">
        <w:rPr>
          <w:rFonts w:cs="Times New Roman"/>
          <w:szCs w:val="24"/>
        </w:rPr>
        <w:t xml:space="preserve">is its design. The website's design is clean, user-friendly and easy to navigate the different program offered at </w:t>
      </w:r>
      <w:r w:rsidRPr="00FE27A9">
        <w:rPr>
          <w:rFonts w:cs="Times New Roman"/>
          <w:szCs w:val="24"/>
        </w:rPr>
        <w:t>IFSA</w:t>
      </w:r>
      <w:r>
        <w:rPr>
          <w:rFonts w:cs="Times New Roman"/>
          <w:szCs w:val="24"/>
        </w:rPr>
        <w:t xml:space="preserve">. </w:t>
      </w:r>
      <w:r w:rsidRPr="00FE27A9">
        <w:rPr>
          <w:rFonts w:cs="Times New Roman"/>
          <w:szCs w:val="24"/>
        </w:rPr>
        <w:t xml:space="preserve">Although the site provides ample information on what services the organization provides, the homepage is not strictly simple to navigate and direct the client. In general, however, a quick overview of the </w:t>
      </w:r>
      <w:r w:rsidRPr="00FE27A9">
        <w:rPr>
          <w:rFonts w:cs="Times New Roman"/>
          <w:szCs w:val="24"/>
        </w:rPr>
        <w:t>IFSA’s website gives a positive impression to th</w:t>
      </w:r>
      <w:r w:rsidRPr="00FE27A9">
        <w:rPr>
          <w:rFonts w:cs="Times New Roman"/>
          <w:szCs w:val="24"/>
        </w:rPr>
        <w:t xml:space="preserve">e potential </w:t>
      </w:r>
      <w:r w:rsidRPr="00FE27A9">
        <w:rPr>
          <w:rFonts w:cs="Times New Roman"/>
          <w:szCs w:val="24"/>
        </w:rPr>
        <w:t>customers particularly on the commitment of the</w:t>
      </w:r>
      <w:r w:rsidRPr="00FE27A9">
        <w:rPr>
          <w:rFonts w:cs="Times New Roman"/>
          <w:szCs w:val="24"/>
        </w:rPr>
        <w:t xml:space="preserve"> company in providing professional support service to a student studying abroad. </w:t>
      </w:r>
      <w:r w:rsidRPr="00FE27A9">
        <w:rPr>
          <w:rFonts w:cs="Times New Roman"/>
          <w:szCs w:val="24"/>
        </w:rPr>
        <w:t>Apart from the impression, the site bounce rate is relatively low as its rich in content, links and useful resour</w:t>
      </w:r>
      <w:r w:rsidRPr="00FE27A9">
        <w:rPr>
          <w:rFonts w:cs="Times New Roman"/>
          <w:szCs w:val="24"/>
        </w:rPr>
        <w:t xml:space="preserve">ces to its clients. </w:t>
      </w:r>
      <w:r w:rsidRPr="00FE27A9">
        <w:rPr>
          <w:rFonts w:cs="Times New Roman"/>
          <w:szCs w:val="24"/>
        </w:rPr>
        <w:t>The main function of the IFSA official website also acts as a brand of the organization. The content on the official site is more focused on the services provided offered in one language (English).</w:t>
      </w:r>
    </w:p>
    <w:p w:rsidR="00B91B4E" w:rsidRPr="00FE27A9" w:rsidRDefault="00A71B4C" w:rsidP="00FE27A9">
      <w:pPr>
        <w:contextualSpacing/>
        <w:rPr>
          <w:rFonts w:cs="Times New Roman"/>
          <w:b/>
          <w:szCs w:val="24"/>
        </w:rPr>
      </w:pPr>
      <w:r w:rsidRPr="00FE27A9">
        <w:rPr>
          <w:rFonts w:cs="Times New Roman"/>
          <w:b/>
          <w:szCs w:val="24"/>
        </w:rPr>
        <w:t>Conclusion</w:t>
      </w:r>
    </w:p>
    <w:p w:rsidR="00B91B4E" w:rsidRPr="00FE27A9" w:rsidRDefault="00A71B4C" w:rsidP="00FE27A9">
      <w:pPr>
        <w:contextualSpacing/>
        <w:rPr>
          <w:rFonts w:cs="Times New Roman"/>
          <w:color w:val="1D1D1D"/>
          <w:szCs w:val="24"/>
          <w:shd w:val="clear" w:color="auto" w:fill="FFFFFF"/>
        </w:rPr>
      </w:pPr>
      <w:r w:rsidRPr="00FE27A9">
        <w:rPr>
          <w:rFonts w:cs="Times New Roman"/>
          <w:color w:val="1D1D1D"/>
          <w:szCs w:val="24"/>
          <w:shd w:val="clear" w:color="auto" w:fill="FFFFFF"/>
        </w:rPr>
        <w:t xml:space="preserve">Despite the organization’s </w:t>
      </w:r>
      <w:r w:rsidRPr="00FE27A9">
        <w:rPr>
          <w:rFonts w:cs="Times New Roman"/>
          <w:color w:val="1D1D1D"/>
          <w:szCs w:val="24"/>
          <w:shd w:val="clear" w:color="auto" w:fill="FFFFFF"/>
        </w:rPr>
        <w:t xml:space="preserve">website’s strength in content and design, its other affiliates sources of traffic such as social media and subdomains are evidently ineffective in reaching out to potential customers who are not aware of </w:t>
      </w:r>
      <w:r w:rsidRPr="00FE27A9">
        <w:rPr>
          <w:rFonts w:cs="Times New Roman"/>
          <w:szCs w:val="24"/>
        </w:rPr>
        <w:t>IFSA. IFSA long-term strategic plan should be to bui</w:t>
      </w:r>
      <w:r w:rsidRPr="00FE27A9">
        <w:rPr>
          <w:rFonts w:cs="Times New Roman"/>
          <w:szCs w:val="24"/>
        </w:rPr>
        <w:t xml:space="preserve">lding its foundation and increasing the branding awareness in both social media and other affiliate websites. Although it's a </w:t>
      </w:r>
      <w:r w:rsidRPr="00FE27A9">
        <w:rPr>
          <w:rFonts w:cs="Times New Roman"/>
          <w:szCs w:val="24"/>
        </w:rPr>
        <w:t>non-profit</w:t>
      </w:r>
      <w:r w:rsidRPr="00FE27A9">
        <w:rPr>
          <w:rFonts w:cs="Times New Roman"/>
          <w:szCs w:val="24"/>
        </w:rPr>
        <w:t xml:space="preserve"> making </w:t>
      </w:r>
      <w:r w:rsidRPr="00FE27A9">
        <w:rPr>
          <w:rFonts w:cs="Times New Roman"/>
          <w:szCs w:val="24"/>
        </w:rPr>
        <w:t>body</w:t>
      </w:r>
      <w:r w:rsidRPr="00FE27A9">
        <w:rPr>
          <w:rFonts w:cs="Times New Roman"/>
          <w:szCs w:val="24"/>
        </w:rPr>
        <w:t>, the organization needs to adopt Google services such as AdWord</w:t>
      </w:r>
      <w:r w:rsidRPr="00FE27A9">
        <w:rPr>
          <w:rFonts w:cs="Times New Roman"/>
          <w:szCs w:val="24"/>
        </w:rPr>
        <w:t xml:space="preserve">, analytics and improves in keyword and SEO applications to boast and increase its traffic to the official website. </w:t>
      </w:r>
    </w:p>
    <w:p w:rsidR="006C6E8E" w:rsidRPr="00FE27A9" w:rsidRDefault="00A71B4C" w:rsidP="00FE27A9">
      <w:pPr>
        <w:contextualSpacing/>
        <w:rPr>
          <w:rFonts w:cs="Times New Roman"/>
          <w:szCs w:val="24"/>
        </w:rPr>
      </w:pPr>
      <w:r w:rsidRPr="00FE27A9">
        <w:rPr>
          <w:rFonts w:cs="Times New Roman"/>
          <w:szCs w:val="24"/>
        </w:rPr>
        <w:t xml:space="preserve">. </w:t>
      </w:r>
    </w:p>
    <w:p w:rsidR="00FE27A9" w:rsidRPr="00FE27A9" w:rsidRDefault="00A71B4C" w:rsidP="00FE27A9">
      <w:pPr>
        <w:contextualSpacing/>
        <w:rPr>
          <w:rFonts w:cs="Times New Roman"/>
          <w:szCs w:val="24"/>
        </w:rPr>
      </w:pPr>
    </w:p>
    <w:p w:rsidR="00FE27A9" w:rsidRPr="00FE27A9" w:rsidRDefault="00A71B4C" w:rsidP="00FE27A9">
      <w:pPr>
        <w:contextualSpacing/>
        <w:rPr>
          <w:rFonts w:cs="Times New Roman"/>
          <w:szCs w:val="24"/>
        </w:rPr>
      </w:pPr>
    </w:p>
    <w:p w:rsidR="00FE27A9" w:rsidRPr="00FE27A9" w:rsidRDefault="00A71B4C" w:rsidP="00FE27A9">
      <w:pPr>
        <w:contextualSpacing/>
        <w:jc w:val="center"/>
        <w:rPr>
          <w:rFonts w:cs="Times New Roman"/>
          <w:szCs w:val="24"/>
        </w:rPr>
      </w:pPr>
    </w:p>
    <w:sectPr w:rsidR="00FE27A9" w:rsidRPr="00FE27A9">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50AFDAB" w15:done="0"/>
  <w15:commentEx w15:paraId="18E4AF98" w15:done="0"/>
  <w15:commentEx w15:paraId="E8C9C195" w15:done="0"/>
  <w15:commentEx w15:paraId="FD4BE0C4" w15:done="0"/>
  <w15:commentEx w15:paraId="49382576" w15:done="0"/>
  <w15:commentEx w15:paraId="063D0A98" w15:done="0"/>
  <w15:commentEx w15:paraId="5BD4C9EB" w15:done="0"/>
  <w15:commentEx w15:paraId="1BE32681" w15:done="0"/>
  <w15:commentEx w15:paraId="39B0F4F5" w15:done="0"/>
  <w15:commentEx w15:paraId="847AC478" w15:done="0"/>
  <w15:commentEx w15:paraId="FD807CF4" w15:done="0"/>
  <w15:commentEx w15:paraId="7F6B64D3" w15:done="0"/>
  <w15:commentEx w15:paraId="A0DE53E7" w15:done="0"/>
  <w15:commentEx w15:paraId="353A1D55" w15:done="0"/>
  <w15:commentEx w15:paraId="A9B47152" w15:done="0"/>
  <w15:commentEx w15:paraId="F9BFAC65" w15:done="0"/>
  <w15:commentEx w15:paraId="414DB25D" w15:done="0"/>
  <w15:commentEx w15:paraId="B2AEC5B0" w15:done="0"/>
  <w15:commentEx w15:paraId="7132206A" w15:done="0"/>
  <w15:commentEx w15:paraId="39D0AA5E" w15:done="0"/>
  <w15:commentEx w15:paraId="5F92B3E4" w15:done="0"/>
  <w15:commentEx w15:paraId="22EC711A" w15:done="0"/>
  <w15:commentEx w15:paraId="C58CF446" w15:done="0"/>
  <w15:commentEx w15:paraId="470CC945" w15:done="0"/>
  <w15:commentEx w15:paraId="555CEB34" w15:done="0"/>
  <w15:commentEx w15:paraId="170DC43C" w15:done="0"/>
  <w15:commentEx w15:paraId="E5264BAF" w15:done="0"/>
  <w15:commentEx w15:paraId="7A7301FF" w15:done="0"/>
  <w15:commentEx w15:paraId="BA4498D5" w15:done="0"/>
  <w15:commentEx w15:paraId="5A4171B8" w15:done="0"/>
  <w15:commentEx w15:paraId="209CCCF8" w15:done="0"/>
  <w15:commentEx w15:paraId="378DAC01" w15:done="0"/>
  <w15:commentEx w15:paraId="7C7D94C1" w15:done="0"/>
  <w15:commentEx w15:paraId="F0AFD20C" w15:done="0"/>
  <w15:commentEx w15:paraId="A202E6B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232"/>
    <w:rsid w:val="006362D1"/>
    <w:rsid w:val="00A47232"/>
    <w:rsid w:val="00A71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36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2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36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2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2018-03-04T16:10:00Z</dcterms:created>
  <dcterms:modified xsi:type="dcterms:W3CDTF">2018-03-05T00:57:00Z</dcterms:modified>
</cp:coreProperties>
</file>